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8" w:rsidRDefault="006362D8" w:rsidP="006362D8">
      <w:pPr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6362D8" w:rsidRPr="008F0970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PARVATIBAI CHOWGULE COLLEGE OF ARTS &amp; SCIENCE</w:t>
      </w: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 </w:t>
      </w: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(AUTONOMOUS)</w:t>
      </w:r>
    </w:p>
    <w:p w:rsidR="006362D8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 w:rsidRPr="008F0970">
        <w:rPr>
          <w:rFonts w:ascii="Times New Roman" w:eastAsia="Calibri" w:hAnsi="Times New Roman" w:cs="Times New Roman"/>
          <w:b/>
          <w:sz w:val="32"/>
          <w:szCs w:val="32"/>
          <w:lang w:val="en-IN"/>
        </w:rPr>
        <w:t>DEPARTMENT OF ECONOMICS</w:t>
      </w:r>
    </w:p>
    <w:p w:rsidR="0007003D" w:rsidRPr="008F0970" w:rsidRDefault="00042C47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Financial Economics (Elective</w:t>
      </w:r>
      <w:r w:rsidR="0007003D">
        <w:rPr>
          <w:rFonts w:ascii="Times New Roman" w:eastAsia="Calibri" w:hAnsi="Times New Roman" w:cs="Times New Roman"/>
          <w:b/>
          <w:sz w:val="32"/>
          <w:szCs w:val="32"/>
          <w:lang w:val="en-IN"/>
        </w:rPr>
        <w:t>)</w:t>
      </w:r>
    </w:p>
    <w:p w:rsidR="00042C47" w:rsidRDefault="0007003D" w:rsidP="00042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SEMETSER V</w:t>
      </w:r>
      <w:r w:rsidR="00042C47">
        <w:rPr>
          <w:rFonts w:ascii="Times New Roman" w:hAnsi="Times New Roman" w:cs="Times New Roman"/>
          <w:b/>
          <w:sz w:val="32"/>
          <w:szCs w:val="32"/>
        </w:rPr>
        <w:t>I</w:t>
      </w:r>
      <w:r w:rsidRPr="0089170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42C47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YBA/BSC</w:t>
      </w:r>
    </w:p>
    <w:p w:rsidR="0007003D" w:rsidRDefault="0007003D" w:rsidP="00042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 xml:space="preserve">Course code: </w:t>
      </w:r>
      <w:r w:rsidRPr="00891702">
        <w:rPr>
          <w:rFonts w:ascii="Times New Roman" w:eastAsia="Calibri" w:hAnsi="Times New Roman" w:cs="Times New Roman"/>
          <w:b/>
          <w:sz w:val="32"/>
          <w:szCs w:val="32"/>
        </w:rPr>
        <w:t xml:space="preserve"> ECO-E-7</w:t>
      </w:r>
    </w:p>
    <w:p w:rsidR="0007003D" w:rsidRPr="0007003D" w:rsidRDefault="0007003D" w:rsidP="000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702">
        <w:rPr>
          <w:rFonts w:ascii="Times New Roman" w:hAnsi="Times New Roman" w:cs="Times New Roman"/>
          <w:b/>
          <w:sz w:val="32"/>
          <w:szCs w:val="32"/>
        </w:rPr>
        <w:t>Credits: 4</w:t>
      </w:r>
    </w:p>
    <w:p w:rsidR="006362D8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Academic year </w:t>
      </w:r>
      <w:r w:rsidR="005659DC">
        <w:rPr>
          <w:rFonts w:ascii="Times New Roman" w:eastAsia="Calibri" w:hAnsi="Times New Roman" w:cs="Times New Roman"/>
          <w:b/>
          <w:sz w:val="32"/>
          <w:szCs w:val="32"/>
          <w:lang w:val="en-IN"/>
        </w:rPr>
        <w:t>2020-21</w:t>
      </w:r>
    </w:p>
    <w:p w:rsidR="006362D8" w:rsidRDefault="006362D8" w:rsidP="006362D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6362D8" w:rsidRDefault="006362D8" w:rsidP="006362D8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Instructor: Mr.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Ramu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 xml:space="preserve"> P.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t>Pagi</w:t>
      </w:r>
      <w:proofErr w:type="spellEnd"/>
    </w:p>
    <w:tbl>
      <w:tblPr>
        <w:tblStyle w:val="TableGrid"/>
        <w:tblW w:w="9592" w:type="dxa"/>
        <w:tblLayout w:type="fixed"/>
        <w:tblLook w:val="04A0" w:firstRow="1" w:lastRow="0" w:firstColumn="1" w:lastColumn="0" w:noHBand="0" w:noVBand="1"/>
      </w:tblPr>
      <w:tblGrid>
        <w:gridCol w:w="918"/>
        <w:gridCol w:w="1715"/>
        <w:gridCol w:w="1885"/>
        <w:gridCol w:w="3620"/>
        <w:gridCol w:w="1454"/>
      </w:tblGrid>
      <w:tr w:rsidR="00036ABA" w:rsidTr="00CD171D">
        <w:trPr>
          <w:trHeight w:val="145"/>
        </w:trPr>
        <w:tc>
          <w:tcPr>
            <w:tcW w:w="918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Lecture No.</w:t>
            </w:r>
          </w:p>
        </w:tc>
        <w:tc>
          <w:tcPr>
            <w:tcW w:w="1715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 xml:space="preserve">Date </w:t>
            </w:r>
          </w:p>
        </w:tc>
        <w:tc>
          <w:tcPr>
            <w:tcW w:w="1885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 xml:space="preserve">Unit </w:t>
            </w:r>
          </w:p>
        </w:tc>
        <w:tc>
          <w:tcPr>
            <w:tcW w:w="3620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Subtopics</w:t>
            </w:r>
          </w:p>
        </w:tc>
        <w:tc>
          <w:tcPr>
            <w:tcW w:w="1454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References</w:t>
            </w:r>
          </w:p>
        </w:tc>
      </w:tr>
      <w:tr w:rsidR="00FA2473" w:rsidTr="00CD171D">
        <w:trPr>
          <w:trHeight w:val="3698"/>
        </w:trPr>
        <w:tc>
          <w:tcPr>
            <w:tcW w:w="918" w:type="dxa"/>
          </w:tcPr>
          <w:p w:rsidR="00FA2473" w:rsidRDefault="00FA2473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</w:t>
            </w:r>
          </w:p>
        </w:tc>
        <w:tc>
          <w:tcPr>
            <w:tcW w:w="1715" w:type="dxa"/>
          </w:tcPr>
          <w:p w:rsidR="00FA2473" w:rsidRDefault="00CD171D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10/02/2021</w:t>
            </w:r>
          </w:p>
        </w:tc>
        <w:tc>
          <w:tcPr>
            <w:tcW w:w="1885" w:type="dxa"/>
          </w:tcPr>
          <w:p w:rsidR="00FA2473" w:rsidRDefault="00FA2473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Unit 1: Types of Financial Securities                                                                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         </w:t>
            </w:r>
          </w:p>
        </w:tc>
        <w:tc>
          <w:tcPr>
            <w:tcW w:w="3620" w:type="dxa"/>
          </w:tcPr>
          <w:p w:rsidR="005469E2" w:rsidRDefault="005469E2" w:rsidP="005469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Introduction to financial economics</w:t>
            </w:r>
          </w:p>
          <w:p w:rsidR="00FA2473" w:rsidRDefault="00FA2473" w:rsidP="005469E2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1454" w:type="dxa"/>
          </w:tcPr>
          <w:p w:rsidR="00FA2473" w:rsidRPr="00E832B9" w:rsidRDefault="00FA2473" w:rsidP="00FA24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Francis J C &amp; R.W Taylor 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(1992), </w:t>
            </w:r>
            <w:r w:rsidRPr="00E832B9">
              <w:rPr>
                <w:rFonts w:ascii="Times New Roman" w:eastAsia="Book Antiqua" w:hAnsi="Times New Roman" w:cs="Times New Roman"/>
                <w:i/>
                <w:color w:val="000000"/>
                <w:sz w:val="24"/>
              </w:rPr>
              <w:t xml:space="preserve">Theory and Problems of 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Investments, McGraw Hill, </w:t>
            </w:r>
            <w:proofErr w:type="spellStart"/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Sch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aum's</w:t>
            </w:r>
            <w:proofErr w:type="spellEnd"/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Outline Series, Singapore</w:t>
            </w:r>
          </w:p>
          <w:p w:rsidR="00FA2473" w:rsidRDefault="00FA2473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11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types of financial markets their  features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3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12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Types of money market securities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4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13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Types of money market securities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797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5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17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Pr="00357688" w:rsidRDefault="00CD171D" w:rsidP="00CD17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Capital market securities</w:t>
            </w:r>
          </w:p>
        </w:tc>
        <w:tc>
          <w:tcPr>
            <w:tcW w:w="1454" w:type="dxa"/>
          </w:tcPr>
          <w:p w:rsidR="00CD171D" w:rsidRPr="00B663A7" w:rsidRDefault="00CD171D" w:rsidP="00CD17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6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20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Pr="00B424C7" w:rsidRDefault="00CD171D" w:rsidP="00CD17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common and preferred stock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lastRenderedPageBreak/>
              <w:t>7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24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Pr="00F66DB5" w:rsidRDefault="00CD171D" w:rsidP="00CD17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common and preferred stock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8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25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Pr="005804CA" w:rsidRDefault="00CD171D" w:rsidP="00CD17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Bonds: corporate, government and public sector bonds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697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9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26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Pr="00F66DB5" w:rsidRDefault="00CD171D" w:rsidP="00CD1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Bonds: corporate, government and public sector bonds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CD171D" w:rsidTr="00CD171D">
        <w:trPr>
          <w:trHeight w:val="145"/>
        </w:trPr>
        <w:tc>
          <w:tcPr>
            <w:tcW w:w="918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10</w:t>
            </w:r>
          </w:p>
        </w:tc>
        <w:tc>
          <w:tcPr>
            <w:tcW w:w="1715" w:type="dxa"/>
          </w:tcPr>
          <w:p w:rsidR="00CD171D" w:rsidRDefault="00CD171D" w:rsidP="00CD171D"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27</w:t>
            </w:r>
            <w:r w:rsidRPr="00F51B02"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/02/2021</w:t>
            </w:r>
          </w:p>
        </w:tc>
        <w:tc>
          <w:tcPr>
            <w:tcW w:w="1885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CD171D" w:rsidRPr="00F66DB5" w:rsidRDefault="00CD171D" w:rsidP="00CD17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Mutual funds</w:t>
            </w:r>
          </w:p>
        </w:tc>
        <w:tc>
          <w:tcPr>
            <w:tcW w:w="1454" w:type="dxa"/>
          </w:tcPr>
          <w:p w:rsidR="00CD171D" w:rsidRDefault="00CD171D" w:rsidP="00CD171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36ABA" w:rsidTr="00CD171D">
        <w:trPr>
          <w:trHeight w:val="145"/>
        </w:trPr>
        <w:tc>
          <w:tcPr>
            <w:tcW w:w="918" w:type="dxa"/>
          </w:tcPr>
          <w:p w:rsidR="006362D8" w:rsidRDefault="00FA2473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11</w:t>
            </w:r>
          </w:p>
        </w:tc>
        <w:tc>
          <w:tcPr>
            <w:tcW w:w="1715" w:type="dxa"/>
          </w:tcPr>
          <w:p w:rsidR="006362D8" w:rsidRPr="00486921" w:rsidRDefault="00A55329" w:rsidP="00E8525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03/03/2021</w:t>
            </w:r>
          </w:p>
        </w:tc>
        <w:tc>
          <w:tcPr>
            <w:tcW w:w="1885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6362D8" w:rsidRPr="00F66DB5" w:rsidRDefault="005469E2" w:rsidP="007F6D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Mutual funds</w:t>
            </w:r>
          </w:p>
        </w:tc>
        <w:tc>
          <w:tcPr>
            <w:tcW w:w="1454" w:type="dxa"/>
          </w:tcPr>
          <w:p w:rsidR="006362D8" w:rsidRDefault="006362D8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12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04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Mutual funds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13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05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  <w:r w:rsidRPr="00E832B9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>Unit 2:</w:t>
            </w:r>
          </w:p>
          <w:p w:rsidR="00A55329" w:rsidRDefault="00A55329" w:rsidP="00A55329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  <w:r w:rsidRPr="00E832B9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 Valuation of</w:t>
            </w:r>
          </w:p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 Financial Securities</w:t>
            </w: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Discount rat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es and the time value of money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14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06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Discount rat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es and the time value of money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15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10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E01160" w:rsidRDefault="00A55329" w:rsidP="00A55329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E832B9">
              <w:rPr>
                <w:rFonts w:ascii="Times New Roman" w:eastAsia="Book Antiqua" w:hAnsi="Times New Roman" w:cs="Times New Roman"/>
              </w:rPr>
              <w:t>Present value (PV) and net present value (NPV)</w:t>
            </w:r>
            <w:r>
              <w:rPr>
                <w:rFonts w:ascii="Times New Roman" w:eastAsia="Book Antiqua" w:hAnsi="Times New Roman" w:cs="Times New Roman"/>
              </w:rPr>
              <w:t xml:space="preserve"> </w:t>
            </w:r>
            <w:r w:rsidRPr="00E832B9">
              <w:rPr>
                <w:rFonts w:ascii="Times New Roman" w:eastAsia="Book Antiqua" w:hAnsi="Times New Roman" w:cs="Times New Roman"/>
              </w:rPr>
              <w:t xml:space="preserve"> </w:t>
            </w:r>
            <w:r w:rsidRPr="00306E8C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16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12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Present value (PV) and net present value (NPV)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17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13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Pr="00A64FFF" w:rsidRDefault="00A55329" w:rsidP="00A55329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Mechanics of NPV calculations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18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17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Mechanics of NPV calculations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  <w:t>19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18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Compound interest, annuity and perpetuity formulas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20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19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Pr="00821F26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821F26" w:rsidRDefault="001209A5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Compound interest, annuity and perpetuity formulas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21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20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Pr="00A957A0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A957A0" w:rsidRDefault="00A55329" w:rsidP="00A55329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Compound interest, annuity and perpetuity formulas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22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24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B663A7" w:rsidRDefault="00A55329" w:rsidP="00A55329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832B9">
              <w:rPr>
                <w:rFonts w:ascii="Times New Roman" w:eastAsia="Book Antiqua" w:hAnsi="Times New Roman" w:cs="Times New Roman"/>
              </w:rPr>
              <w:t>Real vs. nominal cash flows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23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25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B663A7" w:rsidRDefault="00A55329" w:rsidP="00A55329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832B9">
              <w:rPr>
                <w:rFonts w:ascii="Times New Roman" w:eastAsia="Book Antiqua" w:hAnsi="Times New Roman" w:cs="Times New Roman"/>
              </w:rPr>
              <w:t>Real vs. nominal cash flows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26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595698" w:rsidRDefault="00A55329" w:rsidP="00A55329">
            <w:pPr>
              <w:pStyle w:val="Default"/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32B9">
              <w:rPr>
                <w:rFonts w:ascii="Times New Roman" w:eastAsia="Book Antiqua" w:hAnsi="Times New Roman" w:cs="Times New Roman"/>
              </w:rPr>
              <w:t xml:space="preserve"> Fixed income markets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25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27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Bond Valuation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26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31</w:t>
            </w:r>
            <w:r w:rsidRPr="00704412"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/03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en-IN"/>
              </w:rPr>
              <w:t>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Discount bond and Coupon bond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36ABA" w:rsidTr="00CD171D">
        <w:trPr>
          <w:trHeight w:val="145"/>
        </w:trPr>
        <w:tc>
          <w:tcPr>
            <w:tcW w:w="918" w:type="dxa"/>
          </w:tcPr>
          <w:p w:rsidR="00F44C85" w:rsidRPr="00486921" w:rsidRDefault="00FA2473" w:rsidP="00265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27</w:t>
            </w:r>
          </w:p>
        </w:tc>
        <w:tc>
          <w:tcPr>
            <w:tcW w:w="1715" w:type="dxa"/>
          </w:tcPr>
          <w:p w:rsidR="00F44C85" w:rsidRPr="00486921" w:rsidRDefault="00A55329" w:rsidP="00265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01/04/2021</w:t>
            </w:r>
          </w:p>
        </w:tc>
        <w:tc>
          <w:tcPr>
            <w:tcW w:w="1885" w:type="dxa"/>
          </w:tcPr>
          <w:p w:rsidR="00F44C85" w:rsidRDefault="00F44C85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F44C85" w:rsidRPr="00F66DB5" w:rsidRDefault="009F0F00" w:rsidP="002655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Discount bond and Coupon bond</w:t>
            </w:r>
          </w:p>
        </w:tc>
        <w:tc>
          <w:tcPr>
            <w:tcW w:w="1454" w:type="dxa"/>
          </w:tcPr>
          <w:p w:rsidR="00F44C85" w:rsidRDefault="00F44C85" w:rsidP="002655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28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03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Numerical problems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29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07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1209A5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CA 1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30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08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Pr="005F263B" w:rsidRDefault="00A55329" w:rsidP="00A55329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20" w:type="dxa"/>
          </w:tcPr>
          <w:p w:rsidR="00A55329" w:rsidRPr="00927D5A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Numerical problems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31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09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595698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Numerical problems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32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10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Numerical problems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33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15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>Unit 3: Return and Risk Analysis</w:t>
            </w:r>
          </w:p>
        </w:tc>
        <w:tc>
          <w:tcPr>
            <w:tcW w:w="3620" w:type="dxa"/>
          </w:tcPr>
          <w:p w:rsidR="00A55329" w:rsidRPr="00F66DB5" w:rsidRDefault="00A55329" w:rsidP="000144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Investment and returns 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variance; 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A55329" w:rsidTr="00CD171D">
        <w:trPr>
          <w:trHeight w:val="145"/>
        </w:trPr>
        <w:tc>
          <w:tcPr>
            <w:tcW w:w="918" w:type="dxa"/>
          </w:tcPr>
          <w:p w:rsidR="00A55329" w:rsidRPr="00486921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34</w:t>
            </w:r>
          </w:p>
        </w:tc>
        <w:tc>
          <w:tcPr>
            <w:tcW w:w="1715" w:type="dxa"/>
          </w:tcPr>
          <w:p w:rsidR="00A55329" w:rsidRDefault="00A55329" w:rsidP="00A55329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16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  <w:tc>
          <w:tcPr>
            <w:tcW w:w="3620" w:type="dxa"/>
          </w:tcPr>
          <w:p w:rsidR="00A55329" w:rsidRPr="00F66DB5" w:rsidRDefault="00A55329" w:rsidP="00A553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Interest rates</w:t>
            </w:r>
            <w:r w:rsidR="000144CD">
              <w:rPr>
                <w:rFonts w:ascii="Times New Roman" w:eastAsia="Book Antiqua" w:hAnsi="Times New Roman" w:cs="Times New Roman"/>
                <w:color w:val="000000"/>
                <w:sz w:val="24"/>
              </w:rPr>
              <w:t>,</w:t>
            </w:r>
            <w:r w:rsidR="000144CD"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</w:t>
            </w:r>
            <w:r w:rsidR="000144CD"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dividends</w:t>
            </w:r>
            <w:r w:rsidR="000144CD">
              <w:rPr>
                <w:rFonts w:ascii="Times New Roman" w:eastAsia="Book Antiqua" w:hAnsi="Times New Roman" w:cs="Times New Roman"/>
                <w:color w:val="000000"/>
                <w:sz w:val="24"/>
              </w:rPr>
              <w:t>,</w:t>
            </w:r>
            <w:r w:rsidR="000144CD"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 </w:t>
            </w:r>
            <w:r w:rsidR="000144CD"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capital </w:t>
            </w:r>
            <w:r w:rsidR="000144CD"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lastRenderedPageBreak/>
              <w:t>gains</w:t>
            </w:r>
          </w:p>
        </w:tc>
        <w:tc>
          <w:tcPr>
            <w:tcW w:w="1454" w:type="dxa"/>
          </w:tcPr>
          <w:p w:rsidR="00A55329" w:rsidRDefault="00A55329" w:rsidP="00A5532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IN"/>
              </w:rPr>
            </w:pPr>
          </w:p>
        </w:tc>
      </w:tr>
      <w:tr w:rsidR="000144CD" w:rsidTr="00CD171D">
        <w:trPr>
          <w:trHeight w:val="14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17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480EFF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Time value of money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14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21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5698" w:rsidRDefault="000144CD" w:rsidP="000144CD">
            <w:pPr>
              <w:pStyle w:val="Default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E832B9">
              <w:rPr>
                <w:rFonts w:ascii="Times New Roman" w:eastAsia="Book Antiqua" w:hAnsi="Times New Roman" w:cs="Times New Roman"/>
              </w:rPr>
              <w:t>Inflation and returns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14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22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3B23" w:rsidRDefault="000144CD" w:rsidP="000144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Measuring investment returns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14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23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3B23" w:rsidRDefault="000144CD" w:rsidP="000144C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IN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Risk and Risk factors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14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24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3B23" w:rsidRDefault="000144CD" w:rsidP="000144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Measuring investment risks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28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3B23" w:rsidRDefault="000144CD" w:rsidP="000144CD">
            <w:pPr>
              <w:pStyle w:val="Default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Book Antiqua" w:hAnsi="Times New Roman" w:cs="Times New Roman"/>
              </w:rPr>
              <w:t>Diversification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29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E01160" w:rsidRDefault="000144CD" w:rsidP="000144CD">
            <w:pPr>
              <w:pStyle w:val="Default"/>
              <w:tabs>
                <w:tab w:val="left" w:pos="525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832B9">
              <w:rPr>
                <w:rFonts w:ascii="Times New Roman" w:eastAsia="Book Antiqua" w:hAnsi="Times New Roman" w:cs="Times New Roman"/>
              </w:rPr>
              <w:t>Systematic and idiosyncratic risk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30</w:t>
            </w:r>
            <w:r w:rsidRPr="001C54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IN"/>
              </w:rPr>
              <w:t>/04/2021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Portfolio mean and variance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566"/>
        </w:trPr>
        <w:tc>
          <w:tcPr>
            <w:tcW w:w="918" w:type="dxa"/>
          </w:tcPr>
          <w:p w:rsidR="000144CD" w:rsidRPr="00703342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15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5/05/2021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Covariance and correlation of returns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06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sz w:val="24"/>
              </w:rPr>
              <w:t>f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easible combinations of mean and 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Portfolio optimization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759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07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Efficient risk/return trade-offs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506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08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1C7E3F" w:rsidRDefault="000144CD" w:rsidP="00014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3F">
              <w:rPr>
                <w:rFonts w:ascii="Times New Roman" w:hAnsi="Times New Roman" w:cs="Times New Roman"/>
                <w:bCs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523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12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1C7E3F">
              <w:rPr>
                <w:rFonts w:ascii="Times New Roman" w:hAnsi="Times New Roman" w:cs="Times New Roman"/>
                <w:bCs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523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13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Unit </w:t>
            </w:r>
            <w:r w:rsidRPr="00E832B9"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4: Financial Statement Analysis                                                             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</w:rPr>
              <w:t xml:space="preserve">           </w:t>
            </w:r>
          </w:p>
        </w:tc>
        <w:tc>
          <w:tcPr>
            <w:tcW w:w="3620" w:type="dxa"/>
          </w:tcPr>
          <w:p w:rsidR="000144CD" w:rsidRPr="00E832B9" w:rsidRDefault="000144CD" w:rsidP="000144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Introduction to Financ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ial Statements</w:t>
            </w:r>
          </w:p>
          <w:p w:rsidR="000144CD" w:rsidRPr="00E832B9" w:rsidRDefault="000144CD" w:rsidP="000144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 Antiqua" w:hAnsi="Times New Roman" w:cs="Times New Roman"/>
                <w:color w:val="000000"/>
                <w:sz w:val="24"/>
              </w:rPr>
            </w:pPr>
          </w:p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14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 2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506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15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</w:rPr>
              <w:t>Importance of Financial ratios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19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Calculations and Interpretation of Liquidity ratios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20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Leverage ratios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21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>T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urnover ratios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bookmarkStart w:id="0" w:name="_GoBack"/>
        <w:bookmarkEnd w:id="0"/>
      </w:tr>
      <w:tr w:rsidR="000144CD" w:rsidTr="00CD171D">
        <w:trPr>
          <w:trHeight w:val="557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22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3B23" w:rsidRDefault="000144CD" w:rsidP="000144CD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b/>
                <w:color w:val="222222"/>
                <w:sz w:val="40"/>
                <w:szCs w:val="36"/>
                <w:shd w:val="clear" w:color="auto" w:fill="FFFFFF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Profitability ratios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90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26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593B23" w:rsidRDefault="000144CD" w:rsidP="000144CD">
            <w:pPr>
              <w:jc w:val="both"/>
              <w:rPr>
                <w:rFonts w:ascii="Times New Roman" w:hAnsi="Times New Roman" w:cs="Times New Roman"/>
                <w:bCs/>
                <w:sz w:val="40"/>
                <w:szCs w:val="24"/>
              </w:rPr>
            </w:pP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Capital Gearing ratios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</w:rPr>
              <w:t xml:space="preserve">: </w:t>
            </w:r>
            <w:r w:rsidRPr="00E832B9">
              <w:rPr>
                <w:rFonts w:ascii="Times New Roman" w:eastAsia="Book Antiqua" w:hAnsi="Times New Roman" w:cs="Times New Roman"/>
                <w:color w:val="000000"/>
                <w:sz w:val="24"/>
              </w:rPr>
              <w:t>Limitations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506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27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0144CD" w:rsidRDefault="000144CD" w:rsidP="00014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CD">
              <w:rPr>
                <w:rFonts w:ascii="Times New Roman" w:hAnsi="Times New Roman" w:cs="Times New Roman"/>
                <w:bCs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28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Pr="00FE1D43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0144CD" w:rsidRDefault="000144CD" w:rsidP="00014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CD">
              <w:rPr>
                <w:rFonts w:ascii="Times New Roman" w:hAnsi="Times New Roman" w:cs="Times New Roman"/>
                <w:bCs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715" w:type="dxa"/>
          </w:tcPr>
          <w:p w:rsidR="000144CD" w:rsidRDefault="000144CD" w:rsidP="000144CD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29</w:t>
            </w:r>
            <w:r w:rsidRPr="00B614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/05/2021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0144CD" w:rsidRDefault="000144CD" w:rsidP="000144CD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</w:pPr>
            <w:r w:rsidRPr="000144CD">
              <w:rPr>
                <w:rFonts w:ascii="Times New Roman" w:hAnsi="Times New Roman" w:cs="Times New Roman"/>
                <w:bCs/>
                <w:sz w:val="24"/>
                <w:szCs w:val="24"/>
              </w:rPr>
              <w:t>Numerical problems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1715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02/0/2020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0144CD" w:rsidRDefault="000144CD" w:rsidP="000144CD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</w:pPr>
            <w:r w:rsidRPr="000144CD"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  <w:t>Revision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  <w:tr w:rsidR="000144CD" w:rsidTr="00CD171D">
        <w:trPr>
          <w:trHeight w:val="455"/>
        </w:trPr>
        <w:tc>
          <w:tcPr>
            <w:tcW w:w="918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0144CD" w:rsidRPr="00486921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</w:t>
            </w:r>
            <w:r w:rsidRPr="0048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6/2020</w:t>
            </w:r>
          </w:p>
        </w:tc>
        <w:tc>
          <w:tcPr>
            <w:tcW w:w="1885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  <w:tc>
          <w:tcPr>
            <w:tcW w:w="3620" w:type="dxa"/>
          </w:tcPr>
          <w:p w:rsidR="000144CD" w:rsidRPr="000144CD" w:rsidRDefault="000144CD" w:rsidP="000144CD">
            <w:pPr>
              <w:tabs>
                <w:tab w:val="left" w:pos="3717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</w:pPr>
            <w:r w:rsidRPr="000144CD">
              <w:rPr>
                <w:rFonts w:ascii="Times New Roman" w:hAnsi="Times New Roman" w:cs="Times New Roman"/>
                <w:color w:val="222222"/>
                <w:sz w:val="24"/>
                <w:szCs w:val="36"/>
                <w:shd w:val="clear" w:color="auto" w:fill="FFFFFF"/>
              </w:rPr>
              <w:t>Revision</w:t>
            </w:r>
          </w:p>
        </w:tc>
        <w:tc>
          <w:tcPr>
            <w:tcW w:w="1454" w:type="dxa"/>
          </w:tcPr>
          <w:p w:rsidR="000144CD" w:rsidRDefault="000144CD" w:rsidP="000144C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C44307" w:rsidRDefault="00C44307" w:rsidP="00F95B5C">
      <w:pPr>
        <w:pStyle w:val="ListParagraph"/>
        <w:rPr>
          <w:rFonts w:ascii="Times New Roman" w:hAnsi="Times New Roman" w:cs="Times New Roman"/>
          <w:sz w:val="32"/>
          <w:szCs w:val="32"/>
          <w:lang w:val="en-IN"/>
        </w:rPr>
      </w:pPr>
    </w:p>
    <w:p w:rsidR="003461AC" w:rsidRPr="00C44307" w:rsidRDefault="003461AC" w:rsidP="00CD3AB6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en-IN"/>
        </w:rPr>
      </w:pPr>
    </w:p>
    <w:sectPr w:rsidR="003461AC" w:rsidRPr="00C44307" w:rsidSect="00DA1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32" w:rsidRDefault="00E87832">
      <w:pPr>
        <w:spacing w:after="0" w:line="240" w:lineRule="auto"/>
      </w:pPr>
      <w:r>
        <w:separator/>
      </w:r>
    </w:p>
  </w:endnote>
  <w:endnote w:type="continuationSeparator" w:id="0">
    <w:p w:rsidR="00E87832" w:rsidRDefault="00E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E87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E87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E8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32" w:rsidRDefault="00E87832">
      <w:pPr>
        <w:spacing w:after="0" w:line="240" w:lineRule="auto"/>
      </w:pPr>
      <w:r>
        <w:separator/>
      </w:r>
    </w:p>
  </w:footnote>
  <w:footnote w:type="continuationSeparator" w:id="0">
    <w:p w:rsidR="00E87832" w:rsidRDefault="00E8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E87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6" o:spid="_x0000_s2050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E87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7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F" w:rsidRDefault="00E87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8015" o:spid="_x0000_s2049" type="#_x0000_t136" style="position:absolute;margin-left:0;margin-top:0;width:539.85pt;height:1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r. R. 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56F3"/>
    <w:multiLevelType w:val="hybridMultilevel"/>
    <w:tmpl w:val="F31E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F3FF1"/>
    <w:multiLevelType w:val="hybridMultilevel"/>
    <w:tmpl w:val="A746B9E4"/>
    <w:lvl w:ilvl="0" w:tplc="BF0E1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02E9"/>
    <w:multiLevelType w:val="multilevel"/>
    <w:tmpl w:val="C3589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8"/>
    <w:rsid w:val="000144CD"/>
    <w:rsid w:val="00036ABA"/>
    <w:rsid w:val="00042C47"/>
    <w:rsid w:val="0007003D"/>
    <w:rsid w:val="00103A20"/>
    <w:rsid w:val="001209A5"/>
    <w:rsid w:val="00146EC5"/>
    <w:rsid w:val="00157885"/>
    <w:rsid w:val="001C7E3F"/>
    <w:rsid w:val="0022641E"/>
    <w:rsid w:val="00234FC3"/>
    <w:rsid w:val="00237E0E"/>
    <w:rsid w:val="00317CBD"/>
    <w:rsid w:val="00324550"/>
    <w:rsid w:val="003461AC"/>
    <w:rsid w:val="00357512"/>
    <w:rsid w:val="00357688"/>
    <w:rsid w:val="003603EB"/>
    <w:rsid w:val="003801E1"/>
    <w:rsid w:val="003B40CE"/>
    <w:rsid w:val="003D79C0"/>
    <w:rsid w:val="003E693A"/>
    <w:rsid w:val="003E7E3F"/>
    <w:rsid w:val="00460757"/>
    <w:rsid w:val="0047622A"/>
    <w:rsid w:val="00480EFF"/>
    <w:rsid w:val="00486921"/>
    <w:rsid w:val="004D1DE1"/>
    <w:rsid w:val="005469E2"/>
    <w:rsid w:val="00554D88"/>
    <w:rsid w:val="005659DC"/>
    <w:rsid w:val="005804CA"/>
    <w:rsid w:val="00593B23"/>
    <w:rsid w:val="00595698"/>
    <w:rsid w:val="005B0154"/>
    <w:rsid w:val="005F263B"/>
    <w:rsid w:val="005F4BAF"/>
    <w:rsid w:val="006362D8"/>
    <w:rsid w:val="0066675C"/>
    <w:rsid w:val="00703342"/>
    <w:rsid w:val="007061A0"/>
    <w:rsid w:val="007238E3"/>
    <w:rsid w:val="00752854"/>
    <w:rsid w:val="0078580F"/>
    <w:rsid w:val="007B0041"/>
    <w:rsid w:val="007B0E1B"/>
    <w:rsid w:val="007F6D51"/>
    <w:rsid w:val="00821F26"/>
    <w:rsid w:val="00851B73"/>
    <w:rsid w:val="008E2D86"/>
    <w:rsid w:val="008F182D"/>
    <w:rsid w:val="00927D5A"/>
    <w:rsid w:val="00933244"/>
    <w:rsid w:val="00977FF6"/>
    <w:rsid w:val="009A31DC"/>
    <w:rsid w:val="009B0F94"/>
    <w:rsid w:val="009D30F6"/>
    <w:rsid w:val="009F0F00"/>
    <w:rsid w:val="00A55329"/>
    <w:rsid w:val="00A64FFF"/>
    <w:rsid w:val="00A957A0"/>
    <w:rsid w:val="00B36DBC"/>
    <w:rsid w:val="00B424C7"/>
    <w:rsid w:val="00B43263"/>
    <w:rsid w:val="00B43F42"/>
    <w:rsid w:val="00B663A7"/>
    <w:rsid w:val="00B82BBD"/>
    <w:rsid w:val="00BB5355"/>
    <w:rsid w:val="00BC5322"/>
    <w:rsid w:val="00C24997"/>
    <w:rsid w:val="00C341B0"/>
    <w:rsid w:val="00C44307"/>
    <w:rsid w:val="00CC1E97"/>
    <w:rsid w:val="00CD171D"/>
    <w:rsid w:val="00CD3AB6"/>
    <w:rsid w:val="00D75DE1"/>
    <w:rsid w:val="00D81620"/>
    <w:rsid w:val="00D96C24"/>
    <w:rsid w:val="00DA13F7"/>
    <w:rsid w:val="00DA1F87"/>
    <w:rsid w:val="00DD15C7"/>
    <w:rsid w:val="00DD5034"/>
    <w:rsid w:val="00E01160"/>
    <w:rsid w:val="00E85253"/>
    <w:rsid w:val="00E87832"/>
    <w:rsid w:val="00EC04D5"/>
    <w:rsid w:val="00EE16E1"/>
    <w:rsid w:val="00EF3787"/>
    <w:rsid w:val="00F44C85"/>
    <w:rsid w:val="00F8303B"/>
    <w:rsid w:val="00F95B5C"/>
    <w:rsid w:val="00FA2473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A8392D-B77A-4956-8767-5B65F3B1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D8"/>
  </w:style>
  <w:style w:type="paragraph" w:styleId="Footer">
    <w:name w:val="footer"/>
    <w:basedOn w:val="Normal"/>
    <w:link w:val="FooterChar"/>
    <w:uiPriority w:val="99"/>
    <w:unhideWhenUsed/>
    <w:rsid w:val="0063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D8"/>
  </w:style>
  <w:style w:type="paragraph" w:styleId="ListParagraph">
    <w:name w:val="List Paragraph"/>
    <w:basedOn w:val="Normal"/>
    <w:uiPriority w:val="34"/>
    <w:qFormat/>
    <w:rsid w:val="006362D8"/>
    <w:pPr>
      <w:ind w:left="720"/>
      <w:contextualSpacing/>
    </w:pPr>
  </w:style>
  <w:style w:type="paragraph" w:customStyle="1" w:styleId="Default">
    <w:name w:val="Default"/>
    <w:rsid w:val="00BB5355"/>
    <w:pPr>
      <w:autoSpaceDE w:val="0"/>
      <w:autoSpaceDN w:val="0"/>
      <w:adjustRightInd w:val="0"/>
      <w:spacing w:after="0" w:line="240" w:lineRule="auto"/>
    </w:pPr>
    <w:rPr>
      <w:rFonts w:ascii="Berlin Sans FB" w:eastAsiaTheme="minorEastAsia" w:hAnsi="Berlin Sans FB" w:cs="Berlin Sans FB"/>
      <w:color w:val="000000"/>
      <w:sz w:val="24"/>
      <w:szCs w:val="24"/>
      <w:lang w:val="en-IN" w:eastAsia="en-IN"/>
    </w:rPr>
  </w:style>
  <w:style w:type="paragraph" w:customStyle="1" w:styleId="Normal1">
    <w:name w:val="Normal1"/>
    <w:rsid w:val="005804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naik</dc:creator>
  <cp:lastModifiedBy>gautam naik</cp:lastModifiedBy>
  <cp:revision>58</cp:revision>
  <dcterms:created xsi:type="dcterms:W3CDTF">2019-06-21T17:37:00Z</dcterms:created>
  <dcterms:modified xsi:type="dcterms:W3CDTF">2021-04-26T07:09:00Z</dcterms:modified>
</cp:coreProperties>
</file>